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6D" w:rsidRDefault="0042486D" w:rsidP="0042486D">
      <w:pPr>
        <w:rPr>
          <w:rFonts w:ascii="Calisto MT" w:hAnsi="Calisto MT"/>
          <w:sz w:val="21"/>
          <w:szCs w:val="21"/>
        </w:rPr>
      </w:pPr>
      <w:r>
        <w:rPr>
          <w:rFonts w:ascii="Calisto MT" w:hAnsi="Calisto MT"/>
          <w:sz w:val="21"/>
          <w:szCs w:val="21"/>
        </w:rPr>
        <w:t>[</w:t>
      </w:r>
      <w:hyperlink r:id="rId4" w:history="1">
        <w:r>
          <w:rPr>
            <w:rStyle w:val="Hyperlink"/>
            <w:rFonts w:ascii="Calisto MT" w:hAnsi="Calisto MT"/>
            <w:b/>
            <w:bCs/>
            <w:sz w:val="21"/>
            <w:szCs w:val="21"/>
          </w:rPr>
          <w:t>LETTER</w:t>
        </w:r>
      </w:hyperlink>
      <w:r>
        <w:rPr>
          <w:rFonts w:ascii="Calisto MT" w:hAnsi="Calisto MT"/>
          <w:sz w:val="21"/>
          <w:szCs w:val="21"/>
        </w:rPr>
        <w:t>] Read Governor Dayton’s letter urging action to combat the opioid crisis in Minnesota. [</w:t>
      </w:r>
      <w:hyperlink r:id="rId5" w:history="1">
        <w:r>
          <w:rPr>
            <w:rStyle w:val="Hyperlink"/>
            <w:rFonts w:ascii="Calisto MT" w:hAnsi="Calisto MT"/>
            <w:b/>
            <w:bCs/>
            <w:sz w:val="21"/>
            <w:szCs w:val="21"/>
          </w:rPr>
          <w:t>Link</w:t>
        </w:r>
      </w:hyperlink>
      <w:r>
        <w:rPr>
          <w:rFonts w:ascii="Calisto MT" w:hAnsi="Calisto MT"/>
          <w:sz w:val="21"/>
          <w:szCs w:val="21"/>
        </w:rPr>
        <w:t>]</w:t>
      </w:r>
    </w:p>
    <w:p w:rsidR="0042486D" w:rsidRDefault="0042486D" w:rsidP="0042486D">
      <w:pPr>
        <w:jc w:val="center"/>
        <w:rPr>
          <w:rFonts w:ascii="Calisto MT" w:hAnsi="Calisto MT"/>
          <w:sz w:val="22"/>
          <w:szCs w:val="22"/>
        </w:rPr>
      </w:pPr>
    </w:p>
    <w:p w:rsidR="0042486D" w:rsidRDefault="0042486D" w:rsidP="0042486D">
      <w:pPr>
        <w:jc w:val="center"/>
        <w:rPr>
          <w:rFonts w:ascii="Calisto MT" w:hAnsi="Calisto MT"/>
          <w:sz w:val="22"/>
          <w:szCs w:val="22"/>
        </w:rPr>
      </w:pPr>
      <w:r>
        <w:rPr>
          <w:rFonts w:ascii="Calisto MT" w:hAnsi="Calisto MT"/>
          <w:noProof/>
        </w:rPr>
        <w:drawing>
          <wp:inline distT="0" distB="0" distL="0" distR="0">
            <wp:extent cx="1009650" cy="1219200"/>
            <wp:effectExtent l="0" t="0" r="0" b="0"/>
            <wp:docPr id="1" name="Picture 1" descr="cid:image001.jpg@01D3D599.39C9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D599.39C990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9650" cy="1219200"/>
                    </a:xfrm>
                    <a:prstGeom prst="rect">
                      <a:avLst/>
                    </a:prstGeom>
                    <a:noFill/>
                    <a:ln>
                      <a:noFill/>
                    </a:ln>
                  </pic:spPr>
                </pic:pic>
              </a:graphicData>
            </a:graphic>
          </wp:inline>
        </w:drawing>
      </w:r>
    </w:p>
    <w:p w:rsidR="0042486D" w:rsidRDefault="0042486D" w:rsidP="0042486D">
      <w:pPr>
        <w:jc w:val="center"/>
        <w:rPr>
          <w:rFonts w:ascii="Calisto MT" w:hAnsi="Calisto MT"/>
          <w:color w:val="000000"/>
        </w:rPr>
      </w:pPr>
      <w:r>
        <w:rPr>
          <w:rFonts w:ascii="Calisto MT" w:hAnsi="Calisto MT"/>
          <w:color w:val="000000"/>
          <w:sz w:val="32"/>
          <w:szCs w:val="32"/>
        </w:rPr>
        <w:t>Office of Governor Mark Dayton</w:t>
      </w:r>
    </w:p>
    <w:p w:rsidR="0042486D" w:rsidRDefault="0042486D" w:rsidP="0042486D">
      <w:pPr>
        <w:autoSpaceDE w:val="0"/>
        <w:autoSpaceDN w:val="0"/>
        <w:rPr>
          <w:rFonts w:ascii="Calisto MT" w:hAnsi="Calisto MT"/>
          <w:b/>
          <w:bCs/>
          <w:sz w:val="21"/>
          <w:szCs w:val="21"/>
        </w:rPr>
      </w:pPr>
    </w:p>
    <w:p w:rsidR="0042486D" w:rsidRDefault="0042486D" w:rsidP="0042486D">
      <w:pPr>
        <w:rPr>
          <w:rFonts w:ascii="Calisto MT" w:hAnsi="Calisto MT"/>
          <w:color w:val="000000"/>
          <w:sz w:val="21"/>
          <w:szCs w:val="21"/>
        </w:rPr>
      </w:pPr>
      <w:r>
        <w:rPr>
          <w:rFonts w:ascii="Calisto MT" w:hAnsi="Calisto MT"/>
          <w:b/>
          <w:bCs/>
          <w:color w:val="000000"/>
          <w:sz w:val="21"/>
          <w:szCs w:val="21"/>
        </w:rPr>
        <w:t>FOR IMMEDIATE RELEASE</w:t>
      </w:r>
    </w:p>
    <w:p w:rsidR="0042486D" w:rsidRDefault="0042486D" w:rsidP="0042486D">
      <w:pPr>
        <w:rPr>
          <w:rFonts w:ascii="Calisto MT" w:hAnsi="Calisto MT"/>
          <w:color w:val="000000"/>
          <w:sz w:val="21"/>
          <w:szCs w:val="21"/>
        </w:rPr>
      </w:pPr>
      <w:r>
        <w:rPr>
          <w:rFonts w:ascii="Calisto MT" w:hAnsi="Calisto MT"/>
          <w:color w:val="000000"/>
          <w:sz w:val="21"/>
          <w:szCs w:val="21"/>
        </w:rPr>
        <w:t>April 16, 2018</w:t>
      </w:r>
    </w:p>
    <w:p w:rsidR="0042486D" w:rsidRDefault="0042486D" w:rsidP="0042486D">
      <w:pPr>
        <w:autoSpaceDE w:val="0"/>
        <w:autoSpaceDN w:val="0"/>
        <w:rPr>
          <w:rFonts w:ascii="Calisto MT" w:hAnsi="Calisto MT"/>
          <w:sz w:val="21"/>
          <w:szCs w:val="21"/>
        </w:rPr>
      </w:pPr>
    </w:p>
    <w:p w:rsidR="0042486D" w:rsidRDefault="0042486D" w:rsidP="0042486D">
      <w:pPr>
        <w:rPr>
          <w:rFonts w:ascii="Calisto MT" w:hAnsi="Calisto MT"/>
          <w:color w:val="000000"/>
          <w:sz w:val="21"/>
          <w:szCs w:val="21"/>
        </w:rPr>
      </w:pPr>
      <w:r>
        <w:rPr>
          <w:rFonts w:ascii="Calisto MT" w:hAnsi="Calisto MT"/>
          <w:b/>
          <w:bCs/>
          <w:sz w:val="21"/>
          <w:szCs w:val="21"/>
        </w:rPr>
        <w:t xml:space="preserve">Contact: </w:t>
      </w:r>
      <w:r>
        <w:rPr>
          <w:rFonts w:ascii="Calisto MT" w:hAnsi="Calisto MT"/>
          <w:b/>
          <w:bCs/>
          <w:color w:val="000000"/>
          <w:sz w:val="21"/>
          <w:szCs w:val="21"/>
        </w:rPr>
        <w:t>Sam Fettig</w:t>
      </w:r>
    </w:p>
    <w:p w:rsidR="0042486D" w:rsidRDefault="0042486D" w:rsidP="0042486D">
      <w:pPr>
        <w:rPr>
          <w:rFonts w:ascii="Calisto MT" w:hAnsi="Calisto MT"/>
          <w:color w:val="000000"/>
          <w:sz w:val="21"/>
          <w:szCs w:val="21"/>
        </w:rPr>
      </w:pPr>
      <w:r>
        <w:rPr>
          <w:rFonts w:ascii="Calisto MT" w:hAnsi="Calisto MT"/>
          <w:color w:val="000000"/>
          <w:sz w:val="21"/>
          <w:szCs w:val="21"/>
        </w:rPr>
        <w:t>651-201-3408 office</w:t>
      </w:r>
    </w:p>
    <w:p w:rsidR="0042486D" w:rsidRDefault="0042486D" w:rsidP="0042486D">
      <w:pPr>
        <w:rPr>
          <w:rFonts w:ascii="Calisto MT" w:hAnsi="Calisto MT"/>
          <w:color w:val="000000"/>
          <w:sz w:val="21"/>
          <w:szCs w:val="21"/>
        </w:rPr>
      </w:pPr>
      <w:r>
        <w:rPr>
          <w:rFonts w:ascii="Calisto MT" w:hAnsi="Calisto MT"/>
          <w:color w:val="000000"/>
          <w:sz w:val="21"/>
          <w:szCs w:val="21"/>
        </w:rPr>
        <w:t>612-214-2886 cell</w:t>
      </w:r>
    </w:p>
    <w:p w:rsidR="0042486D" w:rsidRDefault="0042486D" w:rsidP="0042486D">
      <w:pPr>
        <w:rPr>
          <w:rFonts w:ascii="Calisto MT" w:hAnsi="Calisto MT"/>
          <w:color w:val="000000"/>
          <w:sz w:val="21"/>
          <w:szCs w:val="21"/>
        </w:rPr>
      </w:pPr>
      <w:hyperlink r:id="rId8" w:history="1">
        <w:r>
          <w:rPr>
            <w:rStyle w:val="Hyperlink"/>
            <w:rFonts w:ascii="Calisto MT" w:hAnsi="Calisto MT"/>
            <w:sz w:val="21"/>
            <w:szCs w:val="21"/>
          </w:rPr>
          <w:t>sam.fettig@state.mn.us</w:t>
        </w:r>
      </w:hyperlink>
    </w:p>
    <w:p w:rsidR="0042486D" w:rsidRDefault="0042486D" w:rsidP="0042486D">
      <w:pPr>
        <w:rPr>
          <w:rFonts w:ascii="Calisto MT" w:hAnsi="Calisto MT"/>
          <w:sz w:val="22"/>
          <w:szCs w:val="22"/>
        </w:rPr>
      </w:pPr>
    </w:p>
    <w:p w:rsidR="0042486D" w:rsidRDefault="0042486D" w:rsidP="0042486D">
      <w:pPr>
        <w:jc w:val="center"/>
        <w:rPr>
          <w:rFonts w:ascii="Calisto MT" w:hAnsi="Calisto MT"/>
          <w:sz w:val="21"/>
          <w:szCs w:val="21"/>
        </w:rPr>
      </w:pPr>
      <w:r>
        <w:rPr>
          <w:rFonts w:ascii="Calisto MT" w:hAnsi="Calisto MT"/>
          <w:b/>
          <w:bCs/>
          <w:sz w:val="30"/>
          <w:szCs w:val="30"/>
        </w:rPr>
        <w:t>Governor Dayton Urges Action to Curb Opioid Abuse and Save Lives</w:t>
      </w:r>
    </w:p>
    <w:p w:rsidR="0042486D" w:rsidRDefault="0042486D" w:rsidP="0042486D">
      <w:pPr>
        <w:rPr>
          <w:rFonts w:ascii="Calisto MT" w:hAnsi="Calisto MT"/>
          <w:sz w:val="21"/>
          <w:szCs w:val="21"/>
        </w:rPr>
      </w:pPr>
    </w:p>
    <w:p w:rsidR="0042486D" w:rsidRDefault="0042486D" w:rsidP="0042486D">
      <w:pPr>
        <w:jc w:val="center"/>
        <w:rPr>
          <w:rFonts w:ascii="Calisto MT" w:hAnsi="Calisto MT"/>
          <w:i/>
          <w:iCs/>
          <w:sz w:val="26"/>
          <w:szCs w:val="26"/>
        </w:rPr>
      </w:pPr>
      <w:r>
        <w:rPr>
          <w:rFonts w:ascii="Calisto MT" w:hAnsi="Calisto MT"/>
          <w:i/>
          <w:iCs/>
          <w:sz w:val="26"/>
          <w:szCs w:val="26"/>
        </w:rPr>
        <w:t>Governor calls on Legislature to support bipartisan “Penny-a-Pill” Opioid Stewardship Fee</w:t>
      </w:r>
    </w:p>
    <w:p w:rsidR="0042486D" w:rsidRDefault="0042486D" w:rsidP="0042486D">
      <w:pPr>
        <w:jc w:val="center"/>
        <w:rPr>
          <w:rFonts w:ascii="Calisto MT" w:hAnsi="Calisto MT"/>
          <w:sz w:val="21"/>
          <w:szCs w:val="21"/>
        </w:rPr>
      </w:pPr>
    </w:p>
    <w:p w:rsidR="0042486D" w:rsidRDefault="0042486D" w:rsidP="0042486D">
      <w:pPr>
        <w:jc w:val="center"/>
        <w:rPr>
          <w:rFonts w:ascii="Calisto MT" w:hAnsi="Calisto MT"/>
          <w:i/>
          <w:iCs/>
          <w:sz w:val="26"/>
          <w:szCs w:val="26"/>
        </w:rPr>
      </w:pPr>
      <w:r>
        <w:rPr>
          <w:rFonts w:ascii="Calisto MT" w:hAnsi="Calisto MT"/>
          <w:i/>
          <w:iCs/>
          <w:sz w:val="26"/>
          <w:szCs w:val="26"/>
        </w:rPr>
        <w:t>Governor Dayton introduced his proposal to fight the opioid crisis 55 days ago</w:t>
      </w:r>
    </w:p>
    <w:p w:rsidR="0042486D" w:rsidRDefault="0042486D" w:rsidP="0042486D">
      <w:pPr>
        <w:jc w:val="center"/>
        <w:rPr>
          <w:rFonts w:ascii="Calisto MT" w:hAnsi="Calisto MT"/>
          <w:sz w:val="21"/>
          <w:szCs w:val="21"/>
        </w:rPr>
      </w:pPr>
    </w:p>
    <w:p w:rsidR="0042486D" w:rsidRDefault="0042486D" w:rsidP="0042486D">
      <w:pPr>
        <w:jc w:val="center"/>
        <w:rPr>
          <w:rFonts w:ascii="Calisto MT" w:hAnsi="Calisto MT"/>
          <w:i/>
          <w:iCs/>
          <w:sz w:val="26"/>
          <w:szCs w:val="26"/>
        </w:rPr>
      </w:pPr>
      <w:r>
        <w:rPr>
          <w:rFonts w:ascii="Calisto MT" w:hAnsi="Calisto MT"/>
          <w:i/>
          <w:iCs/>
          <w:sz w:val="26"/>
          <w:szCs w:val="26"/>
        </w:rPr>
        <w:t>There were 395 opioid overdose deaths in Minnesota in 2016, an 18 percent increase over the previous year</w:t>
      </w:r>
    </w:p>
    <w:p w:rsidR="0042486D" w:rsidRDefault="0042486D" w:rsidP="0042486D">
      <w:pPr>
        <w:rPr>
          <w:rFonts w:ascii="Calisto MT" w:hAnsi="Calisto MT"/>
          <w:sz w:val="21"/>
          <w:szCs w:val="21"/>
        </w:rPr>
      </w:pPr>
    </w:p>
    <w:p w:rsidR="0042486D" w:rsidRDefault="0042486D" w:rsidP="0042486D">
      <w:pPr>
        <w:rPr>
          <w:rFonts w:ascii="Calisto MT" w:hAnsi="Calisto MT"/>
          <w:sz w:val="21"/>
          <w:szCs w:val="21"/>
        </w:rPr>
      </w:pPr>
      <w:r>
        <w:rPr>
          <w:rFonts w:ascii="Calisto MT" w:hAnsi="Calisto MT"/>
          <w:sz w:val="21"/>
          <w:szCs w:val="21"/>
        </w:rPr>
        <w:t xml:space="preserve">ST. PAUL, MN – Governor Mark Dayton </w:t>
      </w:r>
      <w:hyperlink r:id="rId9" w:history="1">
        <w:r>
          <w:rPr>
            <w:rStyle w:val="Hyperlink"/>
            <w:rFonts w:ascii="Calisto MT" w:hAnsi="Calisto MT"/>
            <w:sz w:val="21"/>
            <w:szCs w:val="21"/>
          </w:rPr>
          <w:t>today sent a letter</w:t>
        </w:r>
      </w:hyperlink>
      <w:r>
        <w:rPr>
          <w:rFonts w:ascii="Calisto MT" w:hAnsi="Calisto MT"/>
          <w:sz w:val="21"/>
          <w:szCs w:val="21"/>
        </w:rPr>
        <w:t xml:space="preserve"> to Republican Legislative Leaders in the Minnesota House and Senate, urging immediate action to address Minnesota’s opioid crisis. The Governor’s letter calls on the Legislature to support the bipartisan Opioid Stewardship Program, which would fund opioid abuse prevention and treatment strategies in every corner of Minnesota.</w:t>
      </w:r>
    </w:p>
    <w:p w:rsidR="0042486D" w:rsidRDefault="0042486D" w:rsidP="0042486D">
      <w:pPr>
        <w:rPr>
          <w:rFonts w:ascii="Calisto MT" w:hAnsi="Calisto MT"/>
          <w:sz w:val="21"/>
          <w:szCs w:val="21"/>
        </w:rPr>
      </w:pPr>
    </w:p>
    <w:p w:rsidR="0042486D" w:rsidRDefault="0042486D" w:rsidP="0042486D">
      <w:pPr>
        <w:rPr>
          <w:rFonts w:ascii="Calisto MT" w:hAnsi="Calisto MT"/>
          <w:sz w:val="21"/>
          <w:szCs w:val="21"/>
        </w:rPr>
      </w:pPr>
      <w:r>
        <w:rPr>
          <w:rFonts w:ascii="Calisto MT" w:hAnsi="Calisto MT"/>
          <w:b/>
          <w:bCs/>
          <w:sz w:val="21"/>
          <w:szCs w:val="21"/>
        </w:rPr>
        <w:t>“As public servants, we should be protecting Minnesota families whose lives are being devastated by addiction, instead of protecting the special interests of the major pharmaceutical companies, who continue to perpetuate the problem,”</w:t>
      </w:r>
      <w:r>
        <w:rPr>
          <w:rFonts w:ascii="Calisto MT" w:hAnsi="Calisto MT"/>
          <w:sz w:val="21"/>
          <w:szCs w:val="21"/>
        </w:rPr>
        <w:t xml:space="preserve"> reads Governor Dayton’s letter. </w:t>
      </w:r>
      <w:r>
        <w:rPr>
          <w:rFonts w:ascii="Calisto MT" w:hAnsi="Calisto MT"/>
          <w:b/>
          <w:bCs/>
          <w:sz w:val="21"/>
          <w:szCs w:val="21"/>
        </w:rPr>
        <w:t xml:space="preserve">“Our communities are struggling and families are being torn apart. The time to act for more treatment, more prevention, and more emergency services </w:t>
      </w:r>
      <w:r>
        <w:rPr>
          <w:rFonts w:ascii="Calisto MT" w:hAnsi="Calisto MT"/>
          <w:b/>
          <w:bCs/>
          <w:sz w:val="21"/>
          <w:szCs w:val="21"/>
          <w:u w:val="single"/>
        </w:rPr>
        <w:t>IS NOW</w:t>
      </w:r>
      <w:r>
        <w:rPr>
          <w:rFonts w:ascii="Calisto MT" w:hAnsi="Calisto MT"/>
          <w:b/>
          <w:bCs/>
          <w:sz w:val="21"/>
          <w:szCs w:val="21"/>
        </w:rPr>
        <w:t>.”</w:t>
      </w:r>
    </w:p>
    <w:p w:rsidR="0042486D" w:rsidRDefault="0042486D" w:rsidP="0042486D">
      <w:pPr>
        <w:rPr>
          <w:rFonts w:ascii="Calisto MT" w:hAnsi="Calisto MT"/>
          <w:sz w:val="21"/>
          <w:szCs w:val="21"/>
        </w:rPr>
      </w:pPr>
    </w:p>
    <w:p w:rsidR="0042486D" w:rsidRDefault="0042486D" w:rsidP="0042486D">
      <w:pPr>
        <w:rPr>
          <w:rFonts w:ascii="Calisto MT" w:hAnsi="Calisto MT"/>
          <w:sz w:val="21"/>
          <w:szCs w:val="21"/>
        </w:rPr>
      </w:pPr>
      <w:r>
        <w:rPr>
          <w:rFonts w:ascii="Calisto MT" w:hAnsi="Calisto MT"/>
          <w:sz w:val="21"/>
          <w:szCs w:val="21"/>
        </w:rPr>
        <w:t>Joined by a bipartisan coalition of legislators, Governor Mark Dayton announced his </w:t>
      </w:r>
      <w:hyperlink r:id="rId10" w:history="1">
        <w:r>
          <w:rPr>
            <w:rStyle w:val="Hyperlink"/>
            <w:rFonts w:ascii="Calisto MT" w:hAnsi="Calisto MT"/>
            <w:sz w:val="21"/>
            <w:szCs w:val="21"/>
          </w:rPr>
          <w:t>legislative proposals</w:t>
        </w:r>
      </w:hyperlink>
      <w:r>
        <w:rPr>
          <w:rFonts w:ascii="Calisto MT" w:hAnsi="Calisto MT"/>
          <w:sz w:val="21"/>
          <w:szCs w:val="21"/>
        </w:rPr>
        <w:t xml:space="preserve"> to combat the opioid crisis and save lives across Minnesota </w:t>
      </w:r>
      <w:r>
        <w:rPr>
          <w:rFonts w:ascii="Calisto MT" w:hAnsi="Calisto MT"/>
          <w:sz w:val="21"/>
          <w:szCs w:val="21"/>
          <w:u w:val="single"/>
        </w:rPr>
        <w:t>55 days ago</w:t>
      </w:r>
      <w:r>
        <w:rPr>
          <w:rFonts w:ascii="Calisto MT" w:hAnsi="Calisto MT"/>
          <w:sz w:val="21"/>
          <w:szCs w:val="21"/>
        </w:rPr>
        <w:t>. As of today, the House and Senate have yet to vote on any of the proposed lifesaving measures.</w:t>
      </w:r>
      <w:r>
        <w:rPr>
          <w:rFonts w:ascii="Helvetica" w:hAnsi="Helvetica" w:cs="Helvetica"/>
          <w:color w:val="333333"/>
          <w:sz w:val="20"/>
          <w:szCs w:val="20"/>
          <w:shd w:val="clear" w:color="auto" w:fill="FFFFFF"/>
        </w:rPr>
        <w:t xml:space="preserve"> </w:t>
      </w:r>
      <w:r>
        <w:rPr>
          <w:rFonts w:ascii="Calisto MT" w:hAnsi="Calisto MT"/>
          <w:sz w:val="21"/>
          <w:szCs w:val="21"/>
        </w:rPr>
        <w:t>Building on </w:t>
      </w:r>
      <w:hyperlink r:id="rId11" w:history="1">
        <w:r>
          <w:rPr>
            <w:rStyle w:val="Hyperlink"/>
            <w:rFonts w:ascii="Calisto MT" w:hAnsi="Calisto MT"/>
            <w:sz w:val="21"/>
            <w:szCs w:val="21"/>
          </w:rPr>
          <w:t>past actions taken</w:t>
        </w:r>
      </w:hyperlink>
      <w:r>
        <w:rPr>
          <w:rFonts w:ascii="Calisto MT" w:hAnsi="Calisto MT"/>
          <w:sz w:val="21"/>
          <w:szCs w:val="21"/>
        </w:rPr>
        <w:t> by his administration, Governor Dayton’s </w:t>
      </w:r>
      <w:hyperlink r:id="rId12" w:history="1">
        <w:r>
          <w:rPr>
            <w:rStyle w:val="Hyperlink"/>
            <w:rFonts w:ascii="Calisto MT" w:hAnsi="Calisto MT"/>
            <w:sz w:val="21"/>
            <w:szCs w:val="21"/>
          </w:rPr>
          <w:t>opioid abuse proposals</w:t>
        </w:r>
      </w:hyperlink>
      <w:r>
        <w:rPr>
          <w:rFonts w:ascii="Calisto MT" w:hAnsi="Calisto MT"/>
          <w:sz w:val="21"/>
          <w:szCs w:val="21"/>
        </w:rPr>
        <w:t xml:space="preserve"> would annually invest about $12 million in high-impact strategies to treat and prevent opioid abuse, especially in communities that </w:t>
      </w:r>
      <w:proofErr w:type="gramStart"/>
      <w:r>
        <w:rPr>
          <w:rFonts w:ascii="Calisto MT" w:hAnsi="Calisto MT"/>
          <w:sz w:val="21"/>
          <w:szCs w:val="21"/>
        </w:rPr>
        <w:t>are disproportionately impacted</w:t>
      </w:r>
      <w:proofErr w:type="gramEnd"/>
      <w:r>
        <w:rPr>
          <w:rFonts w:ascii="Calisto MT" w:hAnsi="Calisto MT"/>
          <w:sz w:val="21"/>
          <w:szCs w:val="21"/>
        </w:rPr>
        <w:t xml:space="preserve"> by opioid addiction. </w:t>
      </w:r>
    </w:p>
    <w:p w:rsidR="0042486D" w:rsidRDefault="0042486D" w:rsidP="0042486D">
      <w:pPr>
        <w:rPr>
          <w:rFonts w:ascii="Calisto MT" w:hAnsi="Calisto MT"/>
          <w:sz w:val="21"/>
          <w:szCs w:val="21"/>
        </w:rPr>
      </w:pPr>
    </w:p>
    <w:p w:rsidR="0042486D" w:rsidRDefault="0042486D" w:rsidP="0042486D">
      <w:pPr>
        <w:rPr>
          <w:rFonts w:ascii="Calisto MT" w:hAnsi="Calisto MT"/>
          <w:sz w:val="21"/>
          <w:szCs w:val="21"/>
        </w:rPr>
      </w:pPr>
      <w:r>
        <w:rPr>
          <w:rFonts w:ascii="Calisto MT" w:hAnsi="Calisto MT"/>
          <w:sz w:val="21"/>
          <w:szCs w:val="21"/>
        </w:rPr>
        <w:t xml:space="preserve">To learn more about Governor Dayton’s proposals to combat the opioid crisis, including actions already underway, </w:t>
      </w:r>
      <w:hyperlink r:id="rId13" w:history="1">
        <w:r>
          <w:rPr>
            <w:rStyle w:val="Hyperlink"/>
            <w:rFonts w:ascii="Calisto MT" w:hAnsi="Calisto MT"/>
            <w:b/>
            <w:bCs/>
            <w:sz w:val="21"/>
            <w:szCs w:val="21"/>
          </w:rPr>
          <w:t>CLICK HERE</w:t>
        </w:r>
      </w:hyperlink>
      <w:r>
        <w:rPr>
          <w:rFonts w:ascii="Calisto MT" w:hAnsi="Calisto MT"/>
          <w:sz w:val="21"/>
          <w:szCs w:val="21"/>
        </w:rPr>
        <w:t>.</w:t>
      </w:r>
    </w:p>
    <w:p w:rsidR="0065403B" w:rsidRDefault="0065403B" w:rsidP="0042486D">
      <w:pPr>
        <w:pStyle w:val="NoSpacing"/>
      </w:pPr>
      <w:bookmarkStart w:id="0" w:name="_GoBack"/>
      <w:bookmarkEnd w:id="0"/>
    </w:p>
    <w:sectPr w:rsidR="00654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6D"/>
    <w:rsid w:val="0042486D"/>
    <w:rsid w:val="0065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F0EC7-DD22-4B5A-96F5-B1CFB9B1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86D"/>
    <w:pPr>
      <w:spacing w:after="0" w:line="240" w:lineRule="auto"/>
    </w:pPr>
  </w:style>
  <w:style w:type="character" w:styleId="Hyperlink">
    <w:name w:val="Hyperlink"/>
    <w:basedOn w:val="DefaultParagraphFont"/>
    <w:uiPriority w:val="99"/>
    <w:semiHidden/>
    <w:unhideWhenUsed/>
    <w:rsid w:val="004248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4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fettig@state.mn.us" TargetMode="External"/><Relationship Id="rId13" Type="http://schemas.openxmlformats.org/officeDocument/2006/relationships/hyperlink" Target="http://mn.gov/governor/newsroom/index.jsp?id=1055-326698" TargetMode="External"/><Relationship Id="rId3" Type="http://schemas.openxmlformats.org/officeDocument/2006/relationships/webSettings" Target="webSettings.xml"/><Relationship Id="rId7" Type="http://schemas.openxmlformats.org/officeDocument/2006/relationships/image" Target="cid:image001.jpg@01D3D599.39C990A0" TargetMode="External"/><Relationship Id="rId12" Type="http://schemas.openxmlformats.org/officeDocument/2006/relationships/hyperlink" Target="http://mn.gov/gov-stat/pdf/2018_02_14_FACTSHEET_Legislative_Propos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n.gov/gov-stat/pdf/2018_02_14_FACTSHEET_Opioid_Past_Action.pdf" TargetMode="External"/><Relationship Id="rId5" Type="http://schemas.openxmlformats.org/officeDocument/2006/relationships/hyperlink" Target="http://mn.gov/gov-stat/pdf/2018_04_16_LETTER_Opioid_Legislation_Push.pdf" TargetMode="External"/><Relationship Id="rId15" Type="http://schemas.openxmlformats.org/officeDocument/2006/relationships/theme" Target="theme/theme1.xml"/><Relationship Id="rId10" Type="http://schemas.openxmlformats.org/officeDocument/2006/relationships/hyperlink" Target="http://mn.gov/gov-stat/pdf/2018_02_14_FACTSHEET_Legislative_Proposal.pdf" TargetMode="External"/><Relationship Id="rId4" Type="http://schemas.openxmlformats.org/officeDocument/2006/relationships/hyperlink" Target="http://mn.gov/gov-stat/pdf/2018_04_16_LETTER_Opioid_Legislation_Push.pdf" TargetMode="External"/><Relationship Id="rId9" Type="http://schemas.openxmlformats.org/officeDocument/2006/relationships/hyperlink" Target="http://mn.gov/gov-stat/pdf/2018_04_16_LETTER_Opioid_Legislation_Pu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Company>CBS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Mayerle, Jennifer L</dc:creator>
  <cp:keywords/>
  <dc:description/>
  <cp:lastModifiedBy>Mayerle, Jennifer L</cp:lastModifiedBy>
  <cp:revision>1</cp:revision>
  <dcterms:created xsi:type="dcterms:W3CDTF">2018-04-20T04:20:00Z</dcterms:created>
  <dcterms:modified xsi:type="dcterms:W3CDTF">2018-04-20T04:20:00Z</dcterms:modified>
</cp:coreProperties>
</file>