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FC7B65" w14:textId="0C76336E" w:rsidR="00291B5A" w:rsidRPr="0006326C" w:rsidRDefault="00923D70" w:rsidP="00291B5A">
      <w:pPr>
        <w:tabs>
          <w:tab w:val="left" w:pos="2290"/>
        </w:tabs>
        <w:spacing w:after="0" w:line="240" w:lineRule="auto"/>
        <w:jc w:val="both"/>
        <w:rPr>
          <w:rFonts w:ascii="Calibri" w:hAnsi="Calibri" w:cs="Calibri"/>
        </w:rPr>
      </w:pPr>
      <w:bookmarkStart w:id="0" w:name="_GoBack"/>
      <w:bookmarkEnd w:id="0"/>
      <w:r w:rsidRPr="0006326C">
        <w:rPr>
          <w:rFonts w:ascii="Calibri" w:hAnsi="Calibri" w:cs="Calibri"/>
        </w:rPr>
        <w:t xml:space="preserve">Minnesota’s health and fitness industry operates </w:t>
      </w:r>
      <w:r w:rsidR="00686E51">
        <w:rPr>
          <w:rFonts w:ascii="Calibri" w:hAnsi="Calibri" w:cs="Calibri"/>
        </w:rPr>
        <w:t xml:space="preserve">more than 775 </w:t>
      </w:r>
      <w:r w:rsidR="0006326C">
        <w:rPr>
          <w:rFonts w:ascii="Calibri" w:hAnsi="Calibri" w:cs="Calibri"/>
        </w:rPr>
        <w:t xml:space="preserve">facilities </w:t>
      </w:r>
      <w:r w:rsidR="00BD5B17">
        <w:rPr>
          <w:rFonts w:ascii="Calibri" w:hAnsi="Calibri" w:cs="Calibri"/>
        </w:rPr>
        <w:t xml:space="preserve">with 31,775 employees </w:t>
      </w:r>
      <w:r w:rsidR="00367B0F" w:rsidRPr="0006326C">
        <w:rPr>
          <w:rFonts w:ascii="Calibri" w:hAnsi="Calibri" w:cs="Calibri"/>
        </w:rPr>
        <w:t>throughout the state</w:t>
      </w:r>
      <w:r w:rsidR="0006326C">
        <w:rPr>
          <w:rFonts w:ascii="Calibri" w:hAnsi="Calibri" w:cs="Calibri"/>
        </w:rPr>
        <w:t xml:space="preserve"> with one mission—to help people live healthier lives</w:t>
      </w:r>
      <w:r w:rsidR="00367B0F" w:rsidRPr="0006326C">
        <w:rPr>
          <w:rFonts w:ascii="Calibri" w:hAnsi="Calibri" w:cs="Calibri"/>
        </w:rPr>
        <w:t xml:space="preserve">. </w:t>
      </w:r>
      <w:r w:rsidR="0006326C">
        <w:rPr>
          <w:rFonts w:ascii="Calibri" w:hAnsi="Calibri" w:cs="Calibri"/>
        </w:rPr>
        <w:t xml:space="preserve"> </w:t>
      </w:r>
      <w:r w:rsidR="00367B0F" w:rsidRPr="0006326C">
        <w:rPr>
          <w:rFonts w:ascii="Calibri" w:hAnsi="Calibri" w:cs="Calibri"/>
        </w:rPr>
        <w:t>Life Time operates 2</w:t>
      </w:r>
      <w:r w:rsidR="00AD0628">
        <w:rPr>
          <w:rFonts w:ascii="Calibri" w:hAnsi="Calibri" w:cs="Calibri"/>
        </w:rPr>
        <w:t>6</w:t>
      </w:r>
      <w:r w:rsidR="00367B0F" w:rsidRPr="0006326C">
        <w:rPr>
          <w:rFonts w:ascii="Calibri" w:hAnsi="Calibri" w:cs="Calibri"/>
        </w:rPr>
        <w:t xml:space="preserve"> large-format, multi-use clubs in the Twin Cities alone, while Self Esteem Brands and Lift Brands </w:t>
      </w:r>
      <w:r w:rsidR="0006326C" w:rsidRPr="0006326C">
        <w:rPr>
          <w:rFonts w:ascii="Calibri" w:hAnsi="Calibri" w:cs="Calibri"/>
        </w:rPr>
        <w:t xml:space="preserve">together </w:t>
      </w:r>
      <w:r w:rsidR="00367B0F" w:rsidRPr="0006326C">
        <w:rPr>
          <w:rFonts w:ascii="Calibri" w:hAnsi="Calibri" w:cs="Calibri"/>
        </w:rPr>
        <w:t>support</w:t>
      </w:r>
      <w:r w:rsidR="0006326C">
        <w:rPr>
          <w:rFonts w:ascii="Calibri" w:hAnsi="Calibri" w:cs="Calibri"/>
        </w:rPr>
        <w:t xml:space="preserve"> independent franchise owners of 280</w:t>
      </w:r>
      <w:r w:rsidR="00367B0F" w:rsidRPr="0006326C">
        <w:rPr>
          <w:rFonts w:ascii="Calibri" w:hAnsi="Calibri" w:cs="Calibri"/>
        </w:rPr>
        <w:t xml:space="preserve"> Anytime Fitness and Snap Fitness locations throughout the state</w:t>
      </w:r>
      <w:r w:rsidR="000B4281">
        <w:rPr>
          <w:rFonts w:ascii="Calibri" w:hAnsi="Calibri" w:cs="Calibri"/>
        </w:rPr>
        <w:t>, including greater Minnesota</w:t>
      </w:r>
      <w:r w:rsidR="00367B0F" w:rsidRPr="0006326C">
        <w:rPr>
          <w:rFonts w:ascii="Calibri" w:hAnsi="Calibri" w:cs="Calibri"/>
        </w:rPr>
        <w:t>.</w:t>
      </w:r>
      <w:r w:rsidR="000B4281">
        <w:rPr>
          <w:rFonts w:ascii="Calibri" w:hAnsi="Calibri" w:cs="Calibri"/>
        </w:rPr>
        <w:t xml:space="preserve">  In addition,</w:t>
      </w:r>
      <w:r w:rsidR="0006326C">
        <w:rPr>
          <w:rFonts w:ascii="Calibri" w:hAnsi="Calibri" w:cs="Calibri"/>
        </w:rPr>
        <w:t xml:space="preserve"> hundreds of small business owners </w:t>
      </w:r>
      <w:r w:rsidR="00BF15C8">
        <w:rPr>
          <w:rFonts w:ascii="Calibri" w:hAnsi="Calibri" w:cs="Calibri"/>
        </w:rPr>
        <w:t>run</w:t>
      </w:r>
      <w:r w:rsidR="0006326C">
        <w:rPr>
          <w:rFonts w:ascii="Calibri" w:hAnsi="Calibri" w:cs="Calibri"/>
        </w:rPr>
        <w:t xml:space="preserve"> fitness </w:t>
      </w:r>
      <w:r w:rsidR="000B4281">
        <w:rPr>
          <w:rFonts w:ascii="Calibri" w:hAnsi="Calibri" w:cs="Calibri"/>
        </w:rPr>
        <w:t xml:space="preserve">studios, </w:t>
      </w:r>
      <w:r w:rsidR="0006326C">
        <w:rPr>
          <w:rFonts w:ascii="Calibri" w:hAnsi="Calibri" w:cs="Calibri"/>
        </w:rPr>
        <w:t>boutiques and other training facilities</w:t>
      </w:r>
      <w:r w:rsidR="00BF15C8">
        <w:rPr>
          <w:rFonts w:ascii="Calibri" w:hAnsi="Calibri" w:cs="Calibri"/>
        </w:rPr>
        <w:t xml:space="preserve"> in</w:t>
      </w:r>
      <w:r w:rsidR="000B4281">
        <w:rPr>
          <w:rFonts w:ascii="Calibri" w:hAnsi="Calibri" w:cs="Calibri"/>
        </w:rPr>
        <w:t xml:space="preserve"> Minnesota.</w:t>
      </w:r>
      <w:r w:rsidR="00BF15C8">
        <w:rPr>
          <w:rFonts w:ascii="Calibri" w:hAnsi="Calibri" w:cs="Calibri"/>
        </w:rPr>
        <w:t xml:space="preserve">  </w:t>
      </w:r>
      <w:r w:rsidR="000B4281">
        <w:rPr>
          <w:rFonts w:ascii="Calibri" w:hAnsi="Calibri" w:cs="Calibri"/>
        </w:rPr>
        <w:t>A</w:t>
      </w:r>
      <w:r w:rsidR="00291B5A" w:rsidRPr="0006326C">
        <w:rPr>
          <w:rFonts w:ascii="Calibri" w:hAnsi="Calibri" w:cs="Calibri"/>
        </w:rPr>
        <w:t xml:space="preserve">s we reopen our </w:t>
      </w:r>
      <w:r w:rsidR="000B4281">
        <w:rPr>
          <w:rFonts w:ascii="Calibri" w:hAnsi="Calibri" w:cs="Calibri"/>
        </w:rPr>
        <w:t>facilities,</w:t>
      </w:r>
      <w:r w:rsidR="00291B5A" w:rsidRPr="0006326C">
        <w:rPr>
          <w:rFonts w:ascii="Calibri" w:hAnsi="Calibri" w:cs="Calibri"/>
        </w:rPr>
        <w:t xml:space="preserve"> we are committed</w:t>
      </w:r>
      <w:r w:rsidR="000B4281">
        <w:rPr>
          <w:rFonts w:ascii="Calibri" w:hAnsi="Calibri" w:cs="Calibri"/>
        </w:rPr>
        <w:t xml:space="preserve"> </w:t>
      </w:r>
      <w:r w:rsidR="00291B5A" w:rsidRPr="0006326C">
        <w:rPr>
          <w:rFonts w:ascii="Calibri" w:hAnsi="Calibri" w:cs="Calibri"/>
        </w:rPr>
        <w:t>to creating an environment that helps reduce risks associated with COVID-19</w:t>
      </w:r>
      <w:r w:rsidR="00193D3F">
        <w:rPr>
          <w:rFonts w:ascii="Calibri" w:hAnsi="Calibri" w:cs="Calibri"/>
        </w:rPr>
        <w:t xml:space="preserve"> by implementing practices consistent with the following </w:t>
      </w:r>
      <w:r w:rsidR="00D255B2">
        <w:rPr>
          <w:rFonts w:ascii="Calibri" w:hAnsi="Calibri" w:cs="Calibri"/>
        </w:rPr>
        <w:t>guidelines</w:t>
      </w:r>
      <w:r w:rsidR="00193D3F">
        <w:rPr>
          <w:rFonts w:ascii="Calibri" w:hAnsi="Calibri" w:cs="Calibri"/>
        </w:rPr>
        <w:t>, all of which aim to meet the state’s</w:t>
      </w:r>
      <w:r w:rsidR="003D09C9">
        <w:rPr>
          <w:rFonts w:ascii="Calibri" w:hAnsi="Calibri" w:cs="Calibri"/>
        </w:rPr>
        <w:t xml:space="preserve"> </w:t>
      </w:r>
      <w:r w:rsidR="00193D3F">
        <w:rPr>
          <w:rFonts w:ascii="Calibri" w:hAnsi="Calibri" w:cs="Calibri"/>
        </w:rPr>
        <w:t>public health considerations</w:t>
      </w:r>
      <w:r w:rsidR="003D09C9">
        <w:rPr>
          <w:rFonts w:ascii="Calibri" w:hAnsi="Calibri" w:cs="Calibri"/>
        </w:rPr>
        <w:t xml:space="preserve"> of </w:t>
      </w:r>
      <w:r w:rsidR="00BF15C8">
        <w:rPr>
          <w:rFonts w:ascii="Calibri" w:hAnsi="Calibri" w:cs="Calibri"/>
        </w:rPr>
        <w:t>predictability and safety</w:t>
      </w:r>
      <w:r w:rsidR="00193D3F">
        <w:rPr>
          <w:rFonts w:ascii="Calibri" w:hAnsi="Calibri" w:cs="Calibri"/>
        </w:rPr>
        <w:t>.</w:t>
      </w:r>
    </w:p>
    <w:p w14:paraId="0A16B952" w14:textId="77777777" w:rsidR="00291B5A" w:rsidRPr="0006326C" w:rsidRDefault="00291B5A" w:rsidP="00291B5A">
      <w:pPr>
        <w:spacing w:after="0" w:line="240" w:lineRule="auto"/>
        <w:jc w:val="both"/>
        <w:rPr>
          <w:rFonts w:ascii="Calibri" w:hAnsi="Calibri" w:cs="Calibri"/>
        </w:rPr>
      </w:pPr>
    </w:p>
    <w:p w14:paraId="24D03A5C" w14:textId="77777777" w:rsidR="00291B5A" w:rsidRPr="0006326C" w:rsidRDefault="00291B5A" w:rsidP="00C13C38">
      <w:pPr>
        <w:spacing w:after="0" w:line="240" w:lineRule="auto"/>
        <w:jc w:val="center"/>
        <w:outlineLvl w:val="0"/>
        <w:rPr>
          <w:rFonts w:ascii="Calibri" w:hAnsi="Calibri" w:cs="Calibri"/>
          <w:b/>
          <w:bCs/>
          <w:u w:val="single"/>
        </w:rPr>
      </w:pPr>
      <w:r w:rsidRPr="0006326C">
        <w:rPr>
          <w:rFonts w:ascii="Calibri" w:hAnsi="Calibri" w:cs="Calibri"/>
          <w:b/>
          <w:bCs/>
          <w:u w:val="single"/>
        </w:rPr>
        <w:t>SHARED RESPONSIBILITY FOR REDUCING COVID-19 RISKS</w:t>
      </w:r>
    </w:p>
    <w:p w14:paraId="635B9E68" w14:textId="77777777" w:rsidR="00291B5A" w:rsidRPr="0006326C" w:rsidRDefault="00291B5A" w:rsidP="00291B5A">
      <w:pPr>
        <w:spacing w:after="0" w:line="240" w:lineRule="auto"/>
        <w:jc w:val="both"/>
        <w:rPr>
          <w:rFonts w:ascii="Calibri" w:hAnsi="Calibri" w:cs="Calibri"/>
        </w:rPr>
      </w:pPr>
    </w:p>
    <w:p w14:paraId="3399F9EE" w14:textId="06542AE4" w:rsidR="00891AB0" w:rsidRPr="00721C87" w:rsidRDefault="00291B5A" w:rsidP="00721C8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</w:rPr>
      </w:pPr>
      <w:r w:rsidRPr="0006326C">
        <w:rPr>
          <w:rFonts w:ascii="Calibri" w:hAnsi="Calibri" w:cs="Calibri"/>
        </w:rPr>
        <w:t>Promote a shared understanding of health and safety measures related to COVID-19 for both</w:t>
      </w:r>
      <w:r w:rsidR="00E45122">
        <w:rPr>
          <w:rFonts w:ascii="Calibri" w:hAnsi="Calibri" w:cs="Calibri"/>
        </w:rPr>
        <w:t xml:space="preserve"> members and employees </w:t>
      </w:r>
      <w:r w:rsidRPr="0006326C">
        <w:rPr>
          <w:rFonts w:ascii="Calibri" w:hAnsi="Calibri" w:cs="Calibri"/>
        </w:rPr>
        <w:t xml:space="preserve">through </w:t>
      </w:r>
      <w:r w:rsidR="00E45122">
        <w:rPr>
          <w:rFonts w:ascii="Calibri" w:hAnsi="Calibri" w:cs="Calibri"/>
        </w:rPr>
        <w:t>resources</w:t>
      </w:r>
      <w:r w:rsidR="00721C87">
        <w:rPr>
          <w:rFonts w:ascii="Calibri" w:hAnsi="Calibri" w:cs="Calibri"/>
        </w:rPr>
        <w:t xml:space="preserve"> and training</w:t>
      </w:r>
      <w:r w:rsidR="00E45122">
        <w:rPr>
          <w:rFonts w:ascii="Calibri" w:hAnsi="Calibri" w:cs="Calibri"/>
        </w:rPr>
        <w:t xml:space="preserve"> in facilities and</w:t>
      </w:r>
      <w:r w:rsidR="00721C87">
        <w:rPr>
          <w:rFonts w:ascii="Calibri" w:hAnsi="Calibri" w:cs="Calibri"/>
        </w:rPr>
        <w:t xml:space="preserve"> </w:t>
      </w:r>
      <w:r w:rsidR="00301A77">
        <w:rPr>
          <w:rFonts w:ascii="Calibri" w:hAnsi="Calibri" w:cs="Calibri"/>
        </w:rPr>
        <w:t xml:space="preserve">via </w:t>
      </w:r>
      <w:r w:rsidR="00721C87">
        <w:rPr>
          <w:rFonts w:ascii="Calibri" w:hAnsi="Calibri" w:cs="Calibri"/>
        </w:rPr>
        <w:t>digital platforms</w:t>
      </w:r>
    </w:p>
    <w:p w14:paraId="37C12CD4" w14:textId="77777777" w:rsidR="00291B5A" w:rsidRPr="0006326C" w:rsidRDefault="00291B5A" w:rsidP="00291B5A">
      <w:pPr>
        <w:spacing w:after="0" w:line="240" w:lineRule="auto"/>
        <w:jc w:val="both"/>
        <w:rPr>
          <w:rFonts w:ascii="Calibri" w:hAnsi="Calibri" w:cs="Calibri"/>
          <w:smallCaps/>
          <w:u w:val="single"/>
        </w:rPr>
      </w:pPr>
    </w:p>
    <w:p w14:paraId="08E19012" w14:textId="46946E08" w:rsidR="00291B5A" w:rsidRPr="0006326C" w:rsidRDefault="00291B5A" w:rsidP="00C13C38">
      <w:pPr>
        <w:spacing w:after="0" w:line="240" w:lineRule="auto"/>
        <w:jc w:val="center"/>
        <w:outlineLvl w:val="0"/>
        <w:rPr>
          <w:rFonts w:ascii="Calibri" w:hAnsi="Calibri" w:cs="Calibri"/>
          <w:b/>
          <w:bCs/>
          <w:u w:val="single"/>
        </w:rPr>
      </w:pPr>
      <w:r w:rsidRPr="0006326C">
        <w:rPr>
          <w:rFonts w:ascii="Calibri" w:hAnsi="Calibri" w:cs="Calibri"/>
          <w:b/>
          <w:bCs/>
          <w:u w:val="single"/>
        </w:rPr>
        <w:t>PHYSICAL</w:t>
      </w:r>
      <w:r w:rsidR="00301A77">
        <w:rPr>
          <w:rFonts w:ascii="Calibri" w:hAnsi="Calibri" w:cs="Calibri"/>
          <w:b/>
          <w:bCs/>
          <w:u w:val="single"/>
        </w:rPr>
        <w:t>/SOCIAL</w:t>
      </w:r>
      <w:r w:rsidRPr="0006326C">
        <w:rPr>
          <w:rFonts w:ascii="Calibri" w:hAnsi="Calibri" w:cs="Calibri"/>
          <w:b/>
          <w:bCs/>
          <w:u w:val="single"/>
        </w:rPr>
        <w:t xml:space="preserve"> DISTANCING</w:t>
      </w:r>
    </w:p>
    <w:p w14:paraId="5060A7DA" w14:textId="77777777" w:rsidR="00291B5A" w:rsidRPr="0006326C" w:rsidRDefault="00291B5A" w:rsidP="00291B5A">
      <w:pPr>
        <w:spacing w:after="0" w:line="240" w:lineRule="auto"/>
        <w:jc w:val="both"/>
        <w:rPr>
          <w:rFonts w:ascii="Calibri" w:hAnsi="Calibri" w:cs="Calibri"/>
        </w:rPr>
      </w:pPr>
    </w:p>
    <w:p w14:paraId="27144192" w14:textId="42C4D9DC" w:rsidR="00291B5A" w:rsidRPr="0006326C" w:rsidRDefault="00E45122" w:rsidP="00291B5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</w:t>
      </w:r>
      <w:r w:rsidR="00291B5A" w:rsidRPr="0006326C">
        <w:rPr>
          <w:rFonts w:ascii="Calibri" w:hAnsi="Calibri" w:cs="Calibri"/>
        </w:rPr>
        <w:t xml:space="preserve">apacity restrictions to </w:t>
      </w:r>
      <w:r w:rsidR="00BB4557">
        <w:rPr>
          <w:rFonts w:ascii="Calibri" w:hAnsi="Calibri" w:cs="Calibri"/>
        </w:rPr>
        <w:t>create</w:t>
      </w:r>
      <w:r w:rsidR="00291B5A" w:rsidRPr="0006326C">
        <w:rPr>
          <w:rFonts w:ascii="Calibri" w:hAnsi="Calibri" w:cs="Calibri"/>
        </w:rPr>
        <w:t xml:space="preserve"> physical distance</w:t>
      </w:r>
      <w:r w:rsidR="00891AB0">
        <w:rPr>
          <w:rFonts w:ascii="Calibri" w:hAnsi="Calibri" w:cs="Calibri"/>
        </w:rPr>
        <w:t xml:space="preserve"> of </w:t>
      </w:r>
      <w:r w:rsidR="00301A77">
        <w:rPr>
          <w:rFonts w:ascii="Calibri" w:hAnsi="Calibri" w:cs="Calibri"/>
        </w:rPr>
        <w:t xml:space="preserve">at least </w:t>
      </w:r>
      <w:r w:rsidR="00891AB0">
        <w:rPr>
          <w:rFonts w:ascii="Calibri" w:hAnsi="Calibri" w:cs="Calibri"/>
        </w:rPr>
        <w:t xml:space="preserve">6’ per </w:t>
      </w:r>
      <w:r w:rsidR="00BB4557">
        <w:rPr>
          <w:rFonts w:ascii="Calibri" w:hAnsi="Calibri" w:cs="Calibri"/>
        </w:rPr>
        <w:t>public health</w:t>
      </w:r>
      <w:r w:rsidR="00891AB0">
        <w:rPr>
          <w:rFonts w:ascii="Calibri" w:hAnsi="Calibri" w:cs="Calibri"/>
        </w:rPr>
        <w:t xml:space="preserve"> guidance</w:t>
      </w:r>
    </w:p>
    <w:p w14:paraId="4F243CAE" w14:textId="776842B6" w:rsidR="00291B5A" w:rsidRPr="0006326C" w:rsidRDefault="00291B5A" w:rsidP="00291B5A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Calibri" w:hAnsi="Calibri" w:cs="Calibri"/>
        </w:rPr>
      </w:pPr>
      <w:r w:rsidRPr="0006326C">
        <w:rPr>
          <w:rFonts w:ascii="Calibri" w:hAnsi="Calibri" w:cs="Calibri"/>
        </w:rPr>
        <w:t>Overall facility capacity</w:t>
      </w:r>
      <w:r w:rsidR="00B14821">
        <w:rPr>
          <w:rFonts w:ascii="Calibri" w:hAnsi="Calibri" w:cs="Calibri"/>
        </w:rPr>
        <w:t xml:space="preserve">:  </w:t>
      </w:r>
      <w:r w:rsidRPr="0006326C">
        <w:rPr>
          <w:rFonts w:ascii="Calibri" w:hAnsi="Calibri" w:cs="Calibri"/>
        </w:rPr>
        <w:t xml:space="preserve">120 square feet/member </w:t>
      </w:r>
    </w:p>
    <w:p w14:paraId="3C38B35B" w14:textId="0CC9B331" w:rsidR="00291B5A" w:rsidRPr="0006326C" w:rsidRDefault="00291B5A" w:rsidP="00291B5A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Calibri" w:hAnsi="Calibri" w:cs="Calibri"/>
        </w:rPr>
      </w:pPr>
      <w:r w:rsidRPr="0006326C">
        <w:rPr>
          <w:rFonts w:ascii="Calibri" w:hAnsi="Calibri" w:cs="Calibri"/>
        </w:rPr>
        <w:t>Class capacity:  50 square feet/member (</w:t>
      </w:r>
      <w:r w:rsidR="00DC1C55">
        <w:rPr>
          <w:rFonts w:ascii="Calibri" w:hAnsi="Calibri" w:cs="Calibri"/>
        </w:rPr>
        <w:t xml:space="preserve">roughly </w:t>
      </w:r>
      <w:r w:rsidRPr="0006326C">
        <w:rPr>
          <w:rFonts w:ascii="Calibri" w:hAnsi="Calibri" w:cs="Calibri"/>
        </w:rPr>
        <w:t>7’ x 7’ spacing)</w:t>
      </w:r>
    </w:p>
    <w:p w14:paraId="66458339" w14:textId="77777777" w:rsidR="00291B5A" w:rsidRPr="0006326C" w:rsidRDefault="00291B5A" w:rsidP="00291B5A">
      <w:pPr>
        <w:pStyle w:val="ListParagraph"/>
        <w:spacing w:after="0" w:line="240" w:lineRule="auto"/>
        <w:ind w:left="1440"/>
        <w:jc w:val="both"/>
        <w:rPr>
          <w:rFonts w:ascii="Calibri" w:hAnsi="Calibri" w:cs="Calibri"/>
        </w:rPr>
      </w:pPr>
      <w:r w:rsidRPr="0006326C">
        <w:rPr>
          <w:rFonts w:ascii="Calibri" w:hAnsi="Calibri" w:cs="Calibri"/>
        </w:rPr>
        <w:t xml:space="preserve"> </w:t>
      </w:r>
    </w:p>
    <w:p w14:paraId="6B598BCA" w14:textId="75166980" w:rsidR="00891AB0" w:rsidRDefault="00291B5A" w:rsidP="00891AB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</w:rPr>
      </w:pPr>
      <w:r w:rsidRPr="0006326C">
        <w:rPr>
          <w:rFonts w:ascii="Calibri" w:hAnsi="Calibri" w:cs="Calibri"/>
        </w:rPr>
        <w:t>Sign</w:t>
      </w:r>
      <w:r w:rsidR="00891AB0">
        <w:rPr>
          <w:rFonts w:ascii="Calibri" w:hAnsi="Calibri" w:cs="Calibri"/>
        </w:rPr>
        <w:t>age</w:t>
      </w:r>
      <w:r w:rsidRPr="0006326C">
        <w:rPr>
          <w:rFonts w:ascii="Calibri" w:hAnsi="Calibri" w:cs="Calibri"/>
        </w:rPr>
        <w:t xml:space="preserve"> marking appropriate spacing on floors, equipment </w:t>
      </w:r>
      <w:r w:rsidR="00E45122">
        <w:rPr>
          <w:rFonts w:ascii="Calibri" w:hAnsi="Calibri" w:cs="Calibri"/>
        </w:rPr>
        <w:t>and other fixtures</w:t>
      </w:r>
    </w:p>
    <w:p w14:paraId="4DF2A865" w14:textId="77777777" w:rsidR="00B14821" w:rsidRDefault="00B14821" w:rsidP="00B14821">
      <w:pPr>
        <w:pStyle w:val="ListParagraph"/>
        <w:spacing w:after="0" w:line="240" w:lineRule="auto"/>
        <w:jc w:val="both"/>
        <w:rPr>
          <w:rFonts w:ascii="Calibri" w:hAnsi="Calibri" w:cs="Calibri"/>
        </w:rPr>
      </w:pPr>
    </w:p>
    <w:p w14:paraId="1C68C88A" w14:textId="5B00A8C9" w:rsidR="00B14821" w:rsidRPr="00891AB0" w:rsidRDefault="00B14821" w:rsidP="00891AB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</w:rPr>
      </w:pPr>
      <w:r w:rsidRPr="0006326C">
        <w:rPr>
          <w:rFonts w:ascii="Calibri" w:hAnsi="Calibri" w:cs="Calibri"/>
        </w:rPr>
        <w:t>Dedicated equipment for class participants</w:t>
      </w:r>
      <w:r w:rsidR="005614B9">
        <w:rPr>
          <w:rFonts w:ascii="Calibri" w:hAnsi="Calibri" w:cs="Calibri"/>
        </w:rPr>
        <w:t>, while</w:t>
      </w:r>
      <w:r>
        <w:rPr>
          <w:rFonts w:ascii="Calibri" w:hAnsi="Calibri" w:cs="Calibri"/>
        </w:rPr>
        <w:t xml:space="preserve"> </w:t>
      </w:r>
      <w:r w:rsidR="005614B9">
        <w:rPr>
          <w:rFonts w:ascii="Calibri" w:hAnsi="Calibri" w:cs="Calibri"/>
        </w:rPr>
        <w:t>limiting</w:t>
      </w:r>
      <w:r>
        <w:rPr>
          <w:rFonts w:ascii="Calibri" w:hAnsi="Calibri" w:cs="Calibri"/>
        </w:rPr>
        <w:t xml:space="preserve"> contact training</w:t>
      </w:r>
      <w:r w:rsidR="005614B9">
        <w:rPr>
          <w:rFonts w:ascii="Calibri" w:hAnsi="Calibri" w:cs="Calibri"/>
        </w:rPr>
        <w:t xml:space="preserve"> and </w:t>
      </w:r>
      <w:r>
        <w:rPr>
          <w:rFonts w:ascii="Calibri" w:hAnsi="Calibri" w:cs="Calibri"/>
        </w:rPr>
        <w:t>sports</w:t>
      </w:r>
    </w:p>
    <w:p w14:paraId="0577AD45" w14:textId="77777777" w:rsidR="00291B5A" w:rsidRPr="0006326C" w:rsidRDefault="00291B5A" w:rsidP="00291B5A">
      <w:pPr>
        <w:pStyle w:val="ListParagraph"/>
        <w:spacing w:after="0" w:line="240" w:lineRule="auto"/>
        <w:jc w:val="both"/>
        <w:rPr>
          <w:rFonts w:ascii="Calibri" w:hAnsi="Calibri" w:cs="Calibri"/>
        </w:rPr>
      </w:pPr>
    </w:p>
    <w:p w14:paraId="5B3EF539" w14:textId="775FD11A" w:rsidR="00291B5A" w:rsidRPr="0006326C" w:rsidRDefault="00291B5A" w:rsidP="00291B5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</w:rPr>
      </w:pPr>
      <w:r w:rsidRPr="0006326C">
        <w:rPr>
          <w:rFonts w:ascii="Calibri" w:hAnsi="Calibri" w:cs="Calibri"/>
        </w:rPr>
        <w:t xml:space="preserve">Contactless financial transactions and class reservations where </w:t>
      </w:r>
      <w:r w:rsidR="00301A77">
        <w:rPr>
          <w:rFonts w:ascii="Calibri" w:hAnsi="Calibri" w:cs="Calibri"/>
        </w:rPr>
        <w:t>possible</w:t>
      </w:r>
    </w:p>
    <w:p w14:paraId="19527EA6" w14:textId="77777777" w:rsidR="00291B5A" w:rsidRPr="0006326C" w:rsidRDefault="00291B5A" w:rsidP="00291B5A">
      <w:pPr>
        <w:spacing w:after="0" w:line="240" w:lineRule="auto"/>
        <w:jc w:val="both"/>
        <w:rPr>
          <w:rFonts w:ascii="Calibri" w:hAnsi="Calibri" w:cs="Calibri"/>
          <w:b/>
          <w:bCs/>
          <w:u w:val="single"/>
        </w:rPr>
      </w:pPr>
    </w:p>
    <w:p w14:paraId="0CD17236" w14:textId="77777777" w:rsidR="00291B5A" w:rsidRPr="0006326C" w:rsidRDefault="00291B5A" w:rsidP="00C13C38">
      <w:pPr>
        <w:spacing w:after="0" w:line="240" w:lineRule="auto"/>
        <w:jc w:val="center"/>
        <w:outlineLvl w:val="0"/>
        <w:rPr>
          <w:rFonts w:ascii="Calibri" w:hAnsi="Calibri" w:cs="Calibri"/>
          <w:b/>
          <w:bCs/>
          <w:u w:val="single"/>
        </w:rPr>
      </w:pPr>
      <w:r w:rsidRPr="0006326C">
        <w:rPr>
          <w:rFonts w:ascii="Calibri" w:hAnsi="Calibri" w:cs="Calibri"/>
          <w:b/>
          <w:bCs/>
          <w:u w:val="single"/>
        </w:rPr>
        <w:t>CLEANING | SANITATION</w:t>
      </w:r>
    </w:p>
    <w:p w14:paraId="5A17352B" w14:textId="77777777" w:rsidR="00291B5A" w:rsidRPr="0006326C" w:rsidRDefault="00291B5A" w:rsidP="00291B5A">
      <w:pPr>
        <w:spacing w:after="0" w:line="240" w:lineRule="auto"/>
        <w:jc w:val="both"/>
        <w:rPr>
          <w:rFonts w:ascii="Calibri" w:hAnsi="Calibri" w:cs="Calibri"/>
          <w:b/>
          <w:bCs/>
          <w:u w:val="single"/>
        </w:rPr>
      </w:pPr>
    </w:p>
    <w:p w14:paraId="1EE847BB" w14:textId="2BF9FF67" w:rsidR="00B14821" w:rsidRDefault="00291B5A" w:rsidP="001811F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</w:rPr>
      </w:pPr>
      <w:r w:rsidRPr="0006326C">
        <w:rPr>
          <w:rFonts w:ascii="Calibri" w:hAnsi="Calibri" w:cs="Calibri"/>
        </w:rPr>
        <w:t>Enhanced cleaning protocols</w:t>
      </w:r>
      <w:r w:rsidR="00B14821">
        <w:rPr>
          <w:rFonts w:ascii="Calibri" w:hAnsi="Calibri" w:cs="Calibri"/>
        </w:rPr>
        <w:t xml:space="preserve"> </w:t>
      </w:r>
      <w:r w:rsidRPr="0006326C">
        <w:rPr>
          <w:rFonts w:ascii="Calibri" w:hAnsi="Calibri" w:cs="Calibri"/>
        </w:rPr>
        <w:t>with</w:t>
      </w:r>
      <w:r w:rsidR="00B14821">
        <w:rPr>
          <w:rFonts w:ascii="Calibri" w:hAnsi="Calibri" w:cs="Calibri"/>
        </w:rPr>
        <w:t xml:space="preserve"> medical-grade</w:t>
      </w:r>
      <w:r w:rsidRPr="0006326C">
        <w:rPr>
          <w:rFonts w:ascii="Calibri" w:hAnsi="Calibri" w:cs="Calibri"/>
        </w:rPr>
        <w:t xml:space="preserve"> disinfectant</w:t>
      </w:r>
      <w:r w:rsidR="00B14821">
        <w:rPr>
          <w:rFonts w:ascii="Calibri" w:hAnsi="Calibri" w:cs="Calibri"/>
        </w:rPr>
        <w:t>s</w:t>
      </w:r>
      <w:r w:rsidR="00BB4557">
        <w:rPr>
          <w:rFonts w:ascii="Calibri" w:hAnsi="Calibri" w:cs="Calibri"/>
        </w:rPr>
        <w:t xml:space="preserve">, </w:t>
      </w:r>
      <w:r w:rsidR="005614B9">
        <w:rPr>
          <w:rFonts w:ascii="Calibri" w:hAnsi="Calibri" w:cs="Calibri"/>
        </w:rPr>
        <w:t>focusing on high/common use areas and equipment between uses</w:t>
      </w:r>
      <w:r w:rsidR="00A60D0B">
        <w:rPr>
          <w:rFonts w:ascii="Calibri" w:hAnsi="Calibri" w:cs="Calibri"/>
        </w:rPr>
        <w:t>.  Water fountain use prohibite</w:t>
      </w:r>
      <w:r w:rsidR="00D94B60">
        <w:rPr>
          <w:rFonts w:ascii="Calibri" w:hAnsi="Calibri" w:cs="Calibri"/>
        </w:rPr>
        <w:t>d</w:t>
      </w:r>
      <w:r w:rsidR="00A60D0B">
        <w:rPr>
          <w:rFonts w:ascii="Calibri" w:hAnsi="Calibri" w:cs="Calibri"/>
        </w:rPr>
        <w:t xml:space="preserve"> or limited to water bottles</w:t>
      </w:r>
    </w:p>
    <w:p w14:paraId="20305546" w14:textId="77777777" w:rsidR="00291B5A" w:rsidRPr="0006326C" w:rsidRDefault="00291B5A" w:rsidP="00291B5A">
      <w:pPr>
        <w:spacing w:after="0" w:line="240" w:lineRule="auto"/>
        <w:jc w:val="both"/>
        <w:rPr>
          <w:rFonts w:ascii="Calibri" w:hAnsi="Calibri" w:cs="Calibri"/>
        </w:rPr>
      </w:pPr>
    </w:p>
    <w:p w14:paraId="1D3054AA" w14:textId="73420D82" w:rsidR="00A60D0B" w:rsidRPr="00A60D0B" w:rsidRDefault="00B14821" w:rsidP="00A60D0B">
      <w:pPr>
        <w:pStyle w:val="ListParagraph"/>
        <w:numPr>
          <w:ilvl w:val="0"/>
          <w:numId w:val="2"/>
        </w:numPr>
        <w:tabs>
          <w:tab w:val="left" w:pos="2290"/>
        </w:tabs>
        <w:spacing w:after="0"/>
        <w:jc w:val="both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</w:rPr>
        <w:t xml:space="preserve">Increased disinfectant/sanitizer </w:t>
      </w:r>
      <w:r w:rsidR="00291B5A" w:rsidRPr="0006326C">
        <w:rPr>
          <w:rFonts w:ascii="Calibri" w:hAnsi="Calibri" w:cs="Calibri"/>
        </w:rPr>
        <w:t>stations for</w:t>
      </w:r>
      <w:r w:rsidR="001811FE">
        <w:rPr>
          <w:rFonts w:ascii="Calibri" w:hAnsi="Calibri" w:cs="Calibri"/>
        </w:rPr>
        <w:t xml:space="preserve"> members</w:t>
      </w:r>
      <w:r w:rsidR="00291B5A" w:rsidRPr="0006326C">
        <w:rPr>
          <w:rFonts w:ascii="Calibri" w:hAnsi="Calibri" w:cs="Calibri"/>
        </w:rPr>
        <w:t xml:space="preserve"> to clean equipment before</w:t>
      </w:r>
      <w:r>
        <w:rPr>
          <w:rFonts w:ascii="Calibri" w:hAnsi="Calibri" w:cs="Calibri"/>
        </w:rPr>
        <w:t>/</w:t>
      </w:r>
      <w:r w:rsidR="00291B5A" w:rsidRPr="0006326C">
        <w:rPr>
          <w:rFonts w:ascii="Calibri" w:hAnsi="Calibri" w:cs="Calibri"/>
        </w:rPr>
        <w:t>after each use</w:t>
      </w:r>
    </w:p>
    <w:p w14:paraId="33A20A0E" w14:textId="77777777" w:rsidR="00291B5A" w:rsidRPr="00BB4557" w:rsidRDefault="00291B5A" w:rsidP="00BB4557">
      <w:pPr>
        <w:tabs>
          <w:tab w:val="left" w:pos="2290"/>
        </w:tabs>
        <w:spacing w:after="0"/>
        <w:jc w:val="both"/>
        <w:rPr>
          <w:rFonts w:ascii="Calibri" w:hAnsi="Calibri" w:cs="Calibri"/>
          <w:b/>
          <w:bCs/>
          <w:u w:val="single"/>
        </w:rPr>
      </w:pPr>
      <w:bookmarkStart w:id="1" w:name="_Hlk38561262"/>
    </w:p>
    <w:p w14:paraId="6A689C0A" w14:textId="77777777" w:rsidR="00291B5A" w:rsidRPr="0006326C" w:rsidRDefault="00291B5A" w:rsidP="00C13C38">
      <w:pPr>
        <w:spacing w:after="0" w:line="240" w:lineRule="auto"/>
        <w:jc w:val="center"/>
        <w:outlineLvl w:val="0"/>
        <w:rPr>
          <w:rFonts w:ascii="Calibri" w:hAnsi="Calibri" w:cs="Calibri"/>
          <w:b/>
          <w:bCs/>
          <w:u w:val="single"/>
        </w:rPr>
      </w:pPr>
      <w:r w:rsidRPr="0006326C">
        <w:rPr>
          <w:rFonts w:ascii="Calibri" w:hAnsi="Calibri" w:cs="Calibri"/>
          <w:b/>
          <w:bCs/>
          <w:u w:val="single"/>
        </w:rPr>
        <w:t>HYGIENE | SCREENING</w:t>
      </w:r>
    </w:p>
    <w:p w14:paraId="4A372D7C" w14:textId="77777777" w:rsidR="00291B5A" w:rsidRPr="0006326C" w:rsidRDefault="00291B5A" w:rsidP="00291B5A">
      <w:pPr>
        <w:spacing w:after="0" w:line="240" w:lineRule="auto"/>
        <w:jc w:val="both"/>
        <w:rPr>
          <w:rFonts w:ascii="Calibri" w:hAnsi="Calibri" w:cs="Calibri"/>
        </w:rPr>
      </w:pPr>
    </w:p>
    <w:p w14:paraId="20CAB38B" w14:textId="295EB91A" w:rsidR="00291B5A" w:rsidRDefault="00291B5A" w:rsidP="00BA30B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hAnsi="Calibri" w:cs="Calibri"/>
        </w:rPr>
      </w:pPr>
      <w:r w:rsidRPr="0006326C">
        <w:rPr>
          <w:rFonts w:ascii="Calibri" w:hAnsi="Calibri" w:cs="Calibri"/>
        </w:rPr>
        <w:t xml:space="preserve">Barrier masks </w:t>
      </w:r>
      <w:r w:rsidR="00721C87">
        <w:rPr>
          <w:rFonts w:ascii="Calibri" w:hAnsi="Calibri" w:cs="Calibri"/>
        </w:rPr>
        <w:t>and gloves</w:t>
      </w:r>
      <w:r w:rsidR="00BF15C8">
        <w:rPr>
          <w:rFonts w:ascii="Calibri" w:hAnsi="Calibri" w:cs="Calibri"/>
        </w:rPr>
        <w:t xml:space="preserve"> </w:t>
      </w:r>
      <w:r w:rsidR="00891AB0">
        <w:rPr>
          <w:rFonts w:ascii="Calibri" w:hAnsi="Calibri" w:cs="Calibri"/>
        </w:rPr>
        <w:t>encouraged for both employees and members</w:t>
      </w:r>
      <w:r w:rsidRPr="0006326C">
        <w:rPr>
          <w:rFonts w:ascii="Calibri" w:hAnsi="Calibri" w:cs="Calibri"/>
        </w:rPr>
        <w:t xml:space="preserve"> </w:t>
      </w:r>
      <w:r w:rsidR="00BF15C8">
        <w:rPr>
          <w:rFonts w:ascii="Calibri" w:hAnsi="Calibri" w:cs="Calibri"/>
        </w:rPr>
        <w:t xml:space="preserve">where available, </w:t>
      </w:r>
      <w:r w:rsidRPr="0006326C">
        <w:rPr>
          <w:rFonts w:ascii="Calibri" w:hAnsi="Calibri" w:cs="Calibri"/>
        </w:rPr>
        <w:t>subject to individual health</w:t>
      </w:r>
      <w:r w:rsidR="00BA30B0">
        <w:rPr>
          <w:rFonts w:ascii="Calibri" w:hAnsi="Calibri" w:cs="Calibri"/>
        </w:rPr>
        <w:t xml:space="preserve"> limitations or alternative local governmental</w:t>
      </w:r>
      <w:r w:rsidRPr="0006326C">
        <w:rPr>
          <w:rFonts w:ascii="Calibri" w:hAnsi="Calibri" w:cs="Calibri"/>
        </w:rPr>
        <w:t xml:space="preserve"> </w:t>
      </w:r>
      <w:r w:rsidR="00BA30B0">
        <w:rPr>
          <w:rFonts w:ascii="Calibri" w:hAnsi="Calibri" w:cs="Calibri"/>
        </w:rPr>
        <w:t>requirements</w:t>
      </w:r>
    </w:p>
    <w:p w14:paraId="017A4381" w14:textId="77777777" w:rsidR="00754132" w:rsidRPr="00754132" w:rsidRDefault="00754132" w:rsidP="00754132">
      <w:pPr>
        <w:pStyle w:val="ListParagraph"/>
        <w:spacing w:after="0" w:line="240" w:lineRule="auto"/>
        <w:jc w:val="both"/>
        <w:rPr>
          <w:rFonts w:ascii="Calibri" w:hAnsi="Calibri" w:cs="Calibri"/>
        </w:rPr>
      </w:pPr>
    </w:p>
    <w:p w14:paraId="1F7EF9D5" w14:textId="37E6CAAC" w:rsidR="003712B1" w:rsidRPr="00E00C4E" w:rsidRDefault="00A60D0B" w:rsidP="00E00C4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Self-s</w:t>
      </w:r>
      <w:r w:rsidR="00291B5A" w:rsidRPr="0006326C">
        <w:rPr>
          <w:rFonts w:ascii="Calibri" w:hAnsi="Calibri" w:cs="Calibri"/>
        </w:rPr>
        <w:t xml:space="preserve">creening </w:t>
      </w:r>
      <w:r w:rsidRPr="0006326C">
        <w:rPr>
          <w:rFonts w:ascii="Calibri" w:hAnsi="Calibri" w:cs="Calibri"/>
        </w:rPr>
        <w:t>for</w:t>
      </w:r>
      <w:r>
        <w:rPr>
          <w:rFonts w:ascii="Calibri" w:hAnsi="Calibri" w:cs="Calibri"/>
        </w:rPr>
        <w:t xml:space="preserve"> </w:t>
      </w:r>
      <w:r w:rsidRPr="0006326C">
        <w:rPr>
          <w:rFonts w:ascii="Calibri" w:hAnsi="Calibri" w:cs="Calibri"/>
        </w:rPr>
        <w:t>symptoms associated with COVID-19</w:t>
      </w:r>
      <w:r>
        <w:rPr>
          <w:rFonts w:ascii="Calibri" w:hAnsi="Calibri" w:cs="Calibri"/>
        </w:rPr>
        <w:t xml:space="preserve"> encouraged </w:t>
      </w:r>
      <w:r w:rsidR="00D94B60">
        <w:rPr>
          <w:rFonts w:ascii="Calibri" w:hAnsi="Calibri" w:cs="Calibri"/>
        </w:rPr>
        <w:t>for</w:t>
      </w:r>
      <w:r w:rsidR="00291B5A" w:rsidRPr="0006326C">
        <w:rPr>
          <w:rFonts w:ascii="Calibri" w:hAnsi="Calibri" w:cs="Calibri"/>
        </w:rPr>
        <w:t xml:space="preserve"> </w:t>
      </w:r>
      <w:r w:rsidR="005A4A63">
        <w:rPr>
          <w:rFonts w:ascii="Calibri" w:hAnsi="Calibri" w:cs="Calibri"/>
        </w:rPr>
        <w:t>employees and member</w:t>
      </w:r>
      <w:r>
        <w:rPr>
          <w:rFonts w:ascii="Calibri" w:hAnsi="Calibri" w:cs="Calibri"/>
        </w:rPr>
        <w:t>s</w:t>
      </w:r>
      <w:r w:rsidR="005A4A63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with advice to</w:t>
      </w:r>
      <w:r w:rsidR="003712B1">
        <w:rPr>
          <w:rFonts w:ascii="Calibri" w:hAnsi="Calibri" w:cs="Calibri"/>
        </w:rPr>
        <w:t xml:space="preserve"> refrain from using or working in the facility</w:t>
      </w:r>
      <w:r>
        <w:rPr>
          <w:rFonts w:ascii="Calibri" w:hAnsi="Calibri" w:cs="Calibri"/>
        </w:rPr>
        <w:t xml:space="preserve"> if symptomatic</w:t>
      </w:r>
    </w:p>
    <w:p w14:paraId="1A313358" w14:textId="77777777" w:rsidR="00A60D0B" w:rsidRPr="00A60D0B" w:rsidRDefault="00A60D0B" w:rsidP="00A60D0B">
      <w:pPr>
        <w:pStyle w:val="ListParagraph"/>
        <w:spacing w:after="0" w:line="240" w:lineRule="auto"/>
        <w:jc w:val="both"/>
        <w:rPr>
          <w:rFonts w:ascii="Calibri" w:hAnsi="Calibri" w:cs="Calibri"/>
          <w:b/>
          <w:bCs/>
        </w:rPr>
      </w:pPr>
    </w:p>
    <w:p w14:paraId="3088FDB5" w14:textId="7027A137" w:rsidR="00021B6F" w:rsidRPr="00BE7A5A" w:rsidRDefault="00686E51" w:rsidP="005A4A6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Reporting</w:t>
      </w:r>
      <w:r w:rsidR="00BE7A5A">
        <w:rPr>
          <w:rFonts w:ascii="Calibri" w:hAnsi="Calibri" w:cs="Calibri"/>
        </w:rPr>
        <w:t xml:space="preserve"> of</w:t>
      </w:r>
      <w:r>
        <w:rPr>
          <w:rFonts w:ascii="Calibri" w:hAnsi="Calibri" w:cs="Calibri"/>
        </w:rPr>
        <w:t xml:space="preserve"> confirmed</w:t>
      </w:r>
      <w:r w:rsidR="00BE7A5A">
        <w:rPr>
          <w:rFonts w:ascii="Calibri" w:hAnsi="Calibri" w:cs="Calibri"/>
        </w:rPr>
        <w:t xml:space="preserve"> cases</w:t>
      </w:r>
      <w:r>
        <w:rPr>
          <w:rFonts w:ascii="Calibri" w:hAnsi="Calibri" w:cs="Calibri"/>
        </w:rPr>
        <w:t xml:space="preserve">, </w:t>
      </w:r>
      <w:r w:rsidR="00BE7A5A">
        <w:rPr>
          <w:rFonts w:ascii="Calibri" w:hAnsi="Calibri" w:cs="Calibri"/>
        </w:rPr>
        <w:t>with usage</w:t>
      </w:r>
      <w:r w:rsidR="003A1EF3">
        <w:rPr>
          <w:rFonts w:ascii="Calibri" w:hAnsi="Calibri" w:cs="Calibri"/>
        </w:rPr>
        <w:t xml:space="preserve"> records or video</w:t>
      </w:r>
      <w:r w:rsidR="00BE7A5A">
        <w:rPr>
          <w:rFonts w:ascii="Calibri" w:hAnsi="Calibri" w:cs="Calibri"/>
        </w:rPr>
        <w:t xml:space="preserve"> </w:t>
      </w:r>
      <w:r w:rsidR="003A1EF3">
        <w:rPr>
          <w:rFonts w:ascii="Calibri" w:hAnsi="Calibri" w:cs="Calibri"/>
        </w:rPr>
        <w:t xml:space="preserve">where available </w:t>
      </w:r>
      <w:r w:rsidR="00BE7A5A">
        <w:rPr>
          <w:rFonts w:ascii="Calibri" w:hAnsi="Calibri" w:cs="Calibri"/>
        </w:rPr>
        <w:t>aiding</w:t>
      </w:r>
      <w:r>
        <w:rPr>
          <w:rFonts w:ascii="Calibri" w:hAnsi="Calibri" w:cs="Calibri"/>
        </w:rPr>
        <w:t xml:space="preserve"> contact tracin</w:t>
      </w:r>
      <w:r w:rsidR="00BE7A5A">
        <w:rPr>
          <w:rFonts w:ascii="Calibri" w:hAnsi="Calibri" w:cs="Calibri"/>
        </w:rPr>
        <w:t>g</w:t>
      </w:r>
      <w:r>
        <w:rPr>
          <w:rFonts w:ascii="Calibri" w:hAnsi="Calibri" w:cs="Calibri"/>
        </w:rPr>
        <w:t xml:space="preserve"> </w:t>
      </w:r>
    </w:p>
    <w:p w14:paraId="07C0B861" w14:textId="77777777" w:rsidR="00BE7A5A" w:rsidRPr="0006326C" w:rsidRDefault="00BE7A5A" w:rsidP="00BE7A5A">
      <w:pPr>
        <w:pStyle w:val="ListParagraph"/>
        <w:spacing w:after="0" w:line="240" w:lineRule="auto"/>
        <w:jc w:val="both"/>
        <w:rPr>
          <w:rFonts w:ascii="Calibri" w:hAnsi="Calibri" w:cs="Calibri"/>
          <w:b/>
          <w:bCs/>
        </w:rPr>
      </w:pPr>
    </w:p>
    <w:bookmarkEnd w:id="1"/>
    <w:p w14:paraId="139E2D26" w14:textId="586C2DA3" w:rsidR="00552917" w:rsidRPr="00BE7A5A" w:rsidRDefault="00291B5A" w:rsidP="00BE7A5A">
      <w:pPr>
        <w:tabs>
          <w:tab w:val="left" w:pos="2290"/>
        </w:tabs>
        <w:spacing w:after="0" w:line="240" w:lineRule="auto"/>
        <w:jc w:val="both"/>
        <w:rPr>
          <w:rFonts w:ascii="Calibri" w:hAnsi="Calibri" w:cs="Calibri"/>
        </w:rPr>
      </w:pPr>
      <w:r w:rsidRPr="0006326C">
        <w:rPr>
          <w:rFonts w:ascii="Calibri" w:hAnsi="Calibri" w:cs="Calibri"/>
        </w:rPr>
        <w:t xml:space="preserve">We value the opportunity to present </w:t>
      </w:r>
      <w:r w:rsidR="00D255B2">
        <w:rPr>
          <w:rFonts w:ascii="Calibri" w:hAnsi="Calibri" w:cs="Calibri"/>
        </w:rPr>
        <w:t>these</w:t>
      </w:r>
      <w:r w:rsidRPr="0006326C">
        <w:rPr>
          <w:rFonts w:ascii="Calibri" w:hAnsi="Calibri" w:cs="Calibri"/>
        </w:rPr>
        <w:t xml:space="preserve"> </w:t>
      </w:r>
      <w:r w:rsidR="00D255B2">
        <w:rPr>
          <w:rFonts w:ascii="Calibri" w:hAnsi="Calibri" w:cs="Calibri"/>
        </w:rPr>
        <w:t>guidelines</w:t>
      </w:r>
      <w:r w:rsidRPr="0006326C">
        <w:rPr>
          <w:rFonts w:ascii="Calibri" w:hAnsi="Calibri" w:cs="Calibri"/>
        </w:rPr>
        <w:t xml:space="preserve"> to responsibly reopen our </w:t>
      </w:r>
      <w:r w:rsidR="00A60D0B">
        <w:rPr>
          <w:rFonts w:ascii="Calibri" w:hAnsi="Calibri" w:cs="Calibri"/>
        </w:rPr>
        <w:t>facilities</w:t>
      </w:r>
      <w:r w:rsidR="00D255B2">
        <w:rPr>
          <w:rFonts w:ascii="Calibri" w:hAnsi="Calibri" w:cs="Calibri"/>
        </w:rPr>
        <w:t xml:space="preserve"> in ways that are as predicable and safe as possible</w:t>
      </w:r>
      <w:r w:rsidR="003A1EF3">
        <w:rPr>
          <w:rFonts w:ascii="Calibri" w:hAnsi="Calibri" w:cs="Calibri"/>
        </w:rPr>
        <w:t>,</w:t>
      </w:r>
      <w:r w:rsidRPr="0006326C">
        <w:rPr>
          <w:rFonts w:ascii="Calibri" w:hAnsi="Calibri" w:cs="Calibri"/>
        </w:rPr>
        <w:t xml:space="preserve"> so that</w:t>
      </w:r>
      <w:r w:rsidR="00A60D0B">
        <w:rPr>
          <w:rFonts w:ascii="Calibri" w:hAnsi="Calibri" w:cs="Calibri"/>
        </w:rPr>
        <w:t xml:space="preserve"> we </w:t>
      </w:r>
      <w:r w:rsidRPr="0006326C">
        <w:rPr>
          <w:rFonts w:ascii="Calibri" w:hAnsi="Calibri" w:cs="Calibri"/>
        </w:rPr>
        <w:t xml:space="preserve">can help </w:t>
      </w:r>
      <w:r w:rsidR="00BE7A5A">
        <w:rPr>
          <w:rFonts w:ascii="Calibri" w:hAnsi="Calibri" w:cs="Calibri"/>
        </w:rPr>
        <w:t>thousands of Minnesotans</w:t>
      </w:r>
      <w:r w:rsidRPr="0006326C">
        <w:rPr>
          <w:rFonts w:ascii="Calibri" w:hAnsi="Calibri" w:cs="Calibri"/>
        </w:rPr>
        <w:t xml:space="preserve"> regain their </w:t>
      </w:r>
      <w:r w:rsidR="00A60D0B">
        <w:rPr>
          <w:rFonts w:ascii="Calibri" w:hAnsi="Calibri" w:cs="Calibri"/>
        </w:rPr>
        <w:t xml:space="preserve">physical and mental </w:t>
      </w:r>
      <w:r w:rsidRPr="0006326C">
        <w:rPr>
          <w:rFonts w:ascii="Calibri" w:hAnsi="Calibri" w:cs="Calibri"/>
        </w:rPr>
        <w:t>health</w:t>
      </w:r>
      <w:r w:rsidR="00D94B60">
        <w:rPr>
          <w:rFonts w:ascii="Calibri" w:hAnsi="Calibri" w:cs="Calibri"/>
        </w:rPr>
        <w:t xml:space="preserve"> and wellbeing after this challenging period.  We thank you for</w:t>
      </w:r>
      <w:r w:rsidR="003A1EF3">
        <w:rPr>
          <w:rFonts w:ascii="Calibri" w:hAnsi="Calibri" w:cs="Calibri"/>
        </w:rPr>
        <w:t xml:space="preserve"> your</w:t>
      </w:r>
      <w:r w:rsidR="00D94B60">
        <w:rPr>
          <w:rFonts w:ascii="Calibri" w:hAnsi="Calibri" w:cs="Calibri"/>
        </w:rPr>
        <w:t xml:space="preserve"> leadership.</w:t>
      </w:r>
    </w:p>
    <w:sectPr w:rsidR="00552917" w:rsidRPr="00BE7A5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323FAE" w14:textId="77777777" w:rsidR="00033F00" w:rsidRDefault="00033F00" w:rsidP="00923D70">
      <w:pPr>
        <w:spacing w:after="0" w:line="240" w:lineRule="auto"/>
      </w:pPr>
      <w:r>
        <w:separator/>
      </w:r>
    </w:p>
  </w:endnote>
  <w:endnote w:type="continuationSeparator" w:id="0">
    <w:p w14:paraId="73A4C564" w14:textId="77777777" w:rsidR="00033F00" w:rsidRDefault="00033F00" w:rsidP="00923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C3FE46" w14:textId="77777777" w:rsidR="00033F00" w:rsidRDefault="00033F00" w:rsidP="00923D70">
      <w:pPr>
        <w:spacing w:after="0" w:line="240" w:lineRule="auto"/>
      </w:pPr>
      <w:r>
        <w:separator/>
      </w:r>
    </w:p>
  </w:footnote>
  <w:footnote w:type="continuationSeparator" w:id="0">
    <w:p w14:paraId="556E2B88" w14:textId="77777777" w:rsidR="00033F00" w:rsidRDefault="00033F00" w:rsidP="00923D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293FBB" w14:textId="3991053F" w:rsidR="000B4281" w:rsidRPr="003D09C9" w:rsidRDefault="000B4281" w:rsidP="008E730D">
    <w:pPr>
      <w:pStyle w:val="Header"/>
      <w:jc w:val="center"/>
      <w:rPr>
        <w:rFonts w:ascii="Arial" w:hAnsi="Arial" w:cs="Arial"/>
        <w:b/>
        <w:bCs/>
        <w:noProof/>
        <w:color w:val="000000" w:themeColor="text1"/>
        <w:sz w:val="20"/>
        <w:szCs w:val="20"/>
      </w:rPr>
    </w:pPr>
    <w:r w:rsidRPr="003D09C9">
      <w:rPr>
        <w:rFonts w:ascii="Arial" w:hAnsi="Arial" w:cs="Arial"/>
        <w:b/>
        <w:bCs/>
        <w:noProof/>
        <w:color w:val="000000" w:themeColor="text1"/>
        <w:sz w:val="20"/>
        <w:szCs w:val="20"/>
      </w:rPr>
      <w:t xml:space="preserve">MINNESOTA HEALTH AND FITNESS INDUSTRY </w:t>
    </w:r>
  </w:p>
  <w:p w14:paraId="77B50F71" w14:textId="5C8F8AA6" w:rsidR="008E730D" w:rsidRPr="003D09C9" w:rsidRDefault="000B4281" w:rsidP="008E730D">
    <w:pPr>
      <w:pStyle w:val="Header"/>
      <w:jc w:val="center"/>
      <w:rPr>
        <w:b/>
        <w:bCs/>
        <w:color w:val="000000" w:themeColor="text1"/>
      </w:rPr>
    </w:pPr>
    <w:r w:rsidRPr="003D09C9">
      <w:rPr>
        <w:rFonts w:ascii="Arial" w:hAnsi="Arial" w:cs="Arial"/>
        <w:b/>
        <w:bCs/>
        <w:noProof/>
        <w:color w:val="000000" w:themeColor="text1"/>
        <w:sz w:val="20"/>
        <w:szCs w:val="20"/>
      </w:rPr>
      <w:t xml:space="preserve">BLUEPRINT FOR RESPONSIBILY </w:t>
    </w:r>
    <w:r w:rsidR="00923D70" w:rsidRPr="003D09C9">
      <w:rPr>
        <w:rFonts w:ascii="Arial" w:hAnsi="Arial" w:cs="Arial"/>
        <w:b/>
        <w:bCs/>
        <w:noProof/>
        <w:color w:val="000000" w:themeColor="text1"/>
        <w:sz w:val="20"/>
        <w:szCs w:val="20"/>
      </w:rPr>
      <w:t>REOPENING</w:t>
    </w:r>
    <w:r w:rsidRPr="003D09C9">
      <w:rPr>
        <w:rFonts w:ascii="Arial" w:hAnsi="Arial" w:cs="Arial"/>
        <w:b/>
        <w:bCs/>
        <w:noProof/>
        <w:color w:val="000000" w:themeColor="text1"/>
        <w:sz w:val="20"/>
        <w:szCs w:val="20"/>
      </w:rPr>
      <w:t xml:space="preserve"> HEALTH AND FITNESS FACILITIES</w:t>
    </w:r>
    <w:r w:rsidR="00923D70" w:rsidRPr="003D09C9">
      <w:rPr>
        <w:rFonts w:ascii="Arial" w:hAnsi="Arial" w:cs="Arial"/>
        <w:b/>
        <w:bCs/>
        <w:noProof/>
        <w:color w:val="000000" w:themeColor="text1"/>
        <w:sz w:val="20"/>
        <w:szCs w:val="20"/>
      </w:rPr>
      <w:t xml:space="preserve"> </w:t>
    </w:r>
  </w:p>
  <w:p w14:paraId="781E6D1D" w14:textId="77777777" w:rsidR="008E730D" w:rsidRDefault="00033F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40268"/>
    <w:multiLevelType w:val="hybridMultilevel"/>
    <w:tmpl w:val="6A5A7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876447"/>
    <w:multiLevelType w:val="hybridMultilevel"/>
    <w:tmpl w:val="8368C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521FD6"/>
    <w:multiLevelType w:val="hybridMultilevel"/>
    <w:tmpl w:val="048E2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FA66B3"/>
    <w:multiLevelType w:val="hybridMultilevel"/>
    <w:tmpl w:val="4774C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D32400"/>
    <w:multiLevelType w:val="hybridMultilevel"/>
    <w:tmpl w:val="5A3C4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B5A"/>
    <w:rsid w:val="00021B6F"/>
    <w:rsid w:val="00033F00"/>
    <w:rsid w:val="0006326C"/>
    <w:rsid w:val="000B4281"/>
    <w:rsid w:val="001811FE"/>
    <w:rsid w:val="00193D3F"/>
    <w:rsid w:val="00291B5A"/>
    <w:rsid w:val="002E22E8"/>
    <w:rsid w:val="00301A77"/>
    <w:rsid w:val="0031771A"/>
    <w:rsid w:val="00367B0F"/>
    <w:rsid w:val="003712B1"/>
    <w:rsid w:val="003A1EF3"/>
    <w:rsid w:val="003D09C9"/>
    <w:rsid w:val="00552917"/>
    <w:rsid w:val="005614B9"/>
    <w:rsid w:val="005A4A63"/>
    <w:rsid w:val="00686E51"/>
    <w:rsid w:val="007052A3"/>
    <w:rsid w:val="00721C87"/>
    <w:rsid w:val="00754132"/>
    <w:rsid w:val="00880B0C"/>
    <w:rsid w:val="00891AB0"/>
    <w:rsid w:val="00923490"/>
    <w:rsid w:val="00923D70"/>
    <w:rsid w:val="00A60D0B"/>
    <w:rsid w:val="00A70352"/>
    <w:rsid w:val="00AD0628"/>
    <w:rsid w:val="00B14821"/>
    <w:rsid w:val="00BA30B0"/>
    <w:rsid w:val="00BB4557"/>
    <w:rsid w:val="00BD5B17"/>
    <w:rsid w:val="00BE7A5A"/>
    <w:rsid w:val="00BF15C8"/>
    <w:rsid w:val="00C13C38"/>
    <w:rsid w:val="00D255B2"/>
    <w:rsid w:val="00D94B60"/>
    <w:rsid w:val="00DC1C55"/>
    <w:rsid w:val="00E00C4E"/>
    <w:rsid w:val="00E0283E"/>
    <w:rsid w:val="00E45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5F289B"/>
  <w15:chartTrackingRefBased/>
  <w15:docId w15:val="{88BF2936-2447-4BA1-8E61-E22EF9078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91B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1B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1B5A"/>
  </w:style>
  <w:style w:type="paragraph" w:styleId="Footer">
    <w:name w:val="footer"/>
    <w:basedOn w:val="Normal"/>
    <w:link w:val="FooterChar"/>
    <w:uiPriority w:val="99"/>
    <w:unhideWhenUsed/>
    <w:rsid w:val="00291B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1B5A"/>
  </w:style>
  <w:style w:type="paragraph" w:styleId="ListParagraph">
    <w:name w:val="List Paragraph"/>
    <w:basedOn w:val="Normal"/>
    <w:uiPriority w:val="34"/>
    <w:qFormat/>
    <w:rsid w:val="00291B5A"/>
    <w:pPr>
      <w:ind w:left="720"/>
      <w:contextualSpacing/>
    </w:pPr>
  </w:style>
  <w:style w:type="table" w:styleId="TableGrid">
    <w:name w:val="Table Grid"/>
    <w:basedOn w:val="TableNormal"/>
    <w:uiPriority w:val="39"/>
    <w:rsid w:val="00291B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923D7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14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4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22B6A2-AD6D-4653-9471-128086066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Life Time Inc</Company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Lindseth</dc:creator>
  <cp:keywords/>
  <dc:description/>
  <cp:lastModifiedBy>Kelly Groehler</cp:lastModifiedBy>
  <cp:revision>2</cp:revision>
  <cp:lastPrinted>2020-05-04T23:46:00Z</cp:lastPrinted>
  <dcterms:created xsi:type="dcterms:W3CDTF">2020-05-12T16:55:00Z</dcterms:created>
  <dcterms:modified xsi:type="dcterms:W3CDTF">2020-05-12T16:55:00Z</dcterms:modified>
</cp:coreProperties>
</file>